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56" w:rsidRDefault="008F7ECF" w:rsidP="008F7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CF">
        <w:rPr>
          <w:rFonts w:ascii="Times New Roman" w:hAnsi="Times New Roman" w:cs="Times New Roman"/>
          <w:b/>
          <w:sz w:val="24"/>
          <w:szCs w:val="24"/>
        </w:rPr>
        <w:t>Výroční zpráva o poskytování informací podle zákona č. 106/1999 Sb., o svobodném přístupu k informacím, ve znění pozdějších předpisů, za ro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8F7ECF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8F7ECF" w:rsidRDefault="008F7ECF" w:rsidP="008F7E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ECF" w:rsidRDefault="008F7ECF" w:rsidP="008F7E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18 zákona č. 106/1999 Sb., o svobodném přístupu k informacím, podle kterého každý povinný subjekt musí o své činnosti v oblasti poskytování informací předkládat zákonem stanovené údaje, předkládá obec Kozojídky tuto „Výroční zprávu za rok 2018“.</w:t>
      </w:r>
    </w:p>
    <w:p w:rsidR="008F7ECF" w:rsidRDefault="008F7ECF" w:rsidP="008F7ECF">
      <w:pPr>
        <w:jc w:val="both"/>
        <w:rPr>
          <w:rFonts w:ascii="Times New Roman" w:hAnsi="Times New Roman" w:cs="Times New Roman"/>
        </w:rPr>
      </w:pPr>
    </w:p>
    <w:p w:rsidR="008F7ECF" w:rsidRPr="008F7ECF" w:rsidRDefault="008F7ECF" w:rsidP="00FC247C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 w:rsidRPr="008F7ECF">
        <w:rPr>
          <w:rFonts w:ascii="Times New Roman" w:hAnsi="Times New Roman" w:cs="Times New Roman"/>
        </w:rPr>
        <w:t>Počet písemně podaných žádostí o informace</w:t>
      </w:r>
      <w:r w:rsidRPr="008F7ECF">
        <w:rPr>
          <w:rFonts w:ascii="Times New Roman" w:hAnsi="Times New Roman" w:cs="Times New Roman"/>
        </w:rPr>
        <w:tab/>
        <w:t>0</w:t>
      </w:r>
    </w:p>
    <w:p w:rsidR="008F7ECF" w:rsidRDefault="008F7ECF" w:rsidP="00FC247C">
      <w:pPr>
        <w:tabs>
          <w:tab w:val="left" w:pos="750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vydaných rozhodnutí o odmítnutí žádosti</w:t>
      </w:r>
      <w:r>
        <w:rPr>
          <w:rFonts w:ascii="Times New Roman" w:hAnsi="Times New Roman" w:cs="Times New Roman"/>
        </w:rPr>
        <w:tab/>
        <w:t>0</w:t>
      </w:r>
    </w:p>
    <w:p w:rsidR="008F7ECF" w:rsidRDefault="008F7ECF" w:rsidP="00FC247C">
      <w:pPr>
        <w:tabs>
          <w:tab w:val="left" w:pos="750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podaných odvolání proti rozhodnutí o odmítnutí žádosti</w:t>
      </w:r>
      <w:r>
        <w:rPr>
          <w:rFonts w:ascii="Times New Roman" w:hAnsi="Times New Roman" w:cs="Times New Roman"/>
        </w:rPr>
        <w:tab/>
        <w:t>0</w:t>
      </w:r>
    </w:p>
    <w:p w:rsidR="008F7ECF" w:rsidRDefault="008F7ECF" w:rsidP="00FC247C">
      <w:pPr>
        <w:tabs>
          <w:tab w:val="left" w:pos="750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podstatných částí každého rozsudku soudu, ve věci přezkoumání zákonnosti rozhodnutí o odmítnutí žádosti o poskytnutí informace</w:t>
      </w:r>
      <w:r>
        <w:rPr>
          <w:rFonts w:ascii="Times New Roman" w:hAnsi="Times New Roman" w:cs="Times New Roman"/>
        </w:rPr>
        <w:tab/>
        <w:t>0</w:t>
      </w:r>
    </w:p>
    <w:p w:rsidR="008F7ECF" w:rsidRDefault="008F7ECF" w:rsidP="00FC247C">
      <w:pPr>
        <w:tabs>
          <w:tab w:val="left" w:pos="750"/>
          <w:tab w:val="left" w:pos="6237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Přehled všech výdajů vynaložených v souvislosti se soudními řízeními o právech a povinnostech podle tohoto zákona včetně nákladů na své vlastní zaměstnance a náklady na právní zastoupení</w:t>
      </w:r>
      <w:r w:rsidR="00FC247C">
        <w:rPr>
          <w:rFonts w:ascii="Times New Roman" w:hAnsi="Times New Roman" w:cs="Times New Roman"/>
        </w:rPr>
        <w:tab/>
        <w:t>0</w:t>
      </w:r>
    </w:p>
    <w:p w:rsidR="00FC247C" w:rsidRDefault="00FC247C" w:rsidP="00FC247C">
      <w:pPr>
        <w:tabs>
          <w:tab w:val="left" w:pos="750"/>
          <w:tab w:val="left" w:pos="6237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Výčet poskytnutých výhradních licencí a odůvodnění nezbytnosti poskytnutí výhradní licence</w:t>
      </w:r>
      <w:r>
        <w:rPr>
          <w:rFonts w:ascii="Times New Roman" w:hAnsi="Times New Roman" w:cs="Times New Roman"/>
        </w:rPr>
        <w:tab/>
        <w:t>0</w:t>
      </w:r>
    </w:p>
    <w:p w:rsidR="00FC247C" w:rsidRDefault="00FC247C" w:rsidP="00FC247C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stížností podaných dle § 16a zákona, včetně důvodu jejich podání a stručný popis způsobu jejich </w:t>
      </w:r>
      <w:proofErr w:type="gramStart"/>
      <w:r>
        <w:rPr>
          <w:rFonts w:ascii="Times New Roman" w:hAnsi="Times New Roman" w:cs="Times New Roman"/>
        </w:rPr>
        <w:t>vyřízení                                                                                                                                              0</w:t>
      </w:r>
      <w:proofErr w:type="gramEnd"/>
    </w:p>
    <w:p w:rsidR="00FC247C" w:rsidRDefault="00FC247C" w:rsidP="00FC247C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informace vztahující se k uplatňování </w:t>
      </w:r>
      <w:proofErr w:type="gramStart"/>
      <w:r>
        <w:rPr>
          <w:rFonts w:ascii="Times New Roman" w:hAnsi="Times New Roman" w:cs="Times New Roman"/>
        </w:rPr>
        <w:t xml:space="preserve">zákona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0</w:t>
      </w:r>
      <w:proofErr w:type="gramEnd"/>
    </w:p>
    <w:p w:rsidR="00FC247C" w:rsidRDefault="00FC247C" w:rsidP="00FC247C">
      <w:pPr>
        <w:tabs>
          <w:tab w:val="left" w:pos="8505"/>
        </w:tabs>
        <w:jc w:val="both"/>
        <w:rPr>
          <w:rFonts w:ascii="Times New Roman" w:hAnsi="Times New Roman" w:cs="Times New Roman"/>
        </w:rPr>
      </w:pPr>
    </w:p>
    <w:p w:rsidR="00FC247C" w:rsidRDefault="00FC247C" w:rsidP="00AE5749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§ 17 zákona mohou povinné subjekty v souvislosti s poskytování informací požadovat finanční úhradu, a to do výše, která nesmí přesáhnout náklady s vyřízením žádosti spojenými.</w:t>
      </w:r>
    </w:p>
    <w:p w:rsidR="00FC247C" w:rsidRDefault="00FC247C" w:rsidP="00AE5749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Povinné subjekty jsou v souvislosti s poskytováním infor</w:t>
      </w:r>
      <w:r w:rsidR="00AE5749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cí oprávněny žádat úhradu ve výši, která nesmí přesáhnout náklady spojené s pořízením kopií, opatřením technických nosičů dat a s odesláním informací žadateli. Povinný subjekt</w:t>
      </w:r>
      <w:r w:rsidR="00AE5749">
        <w:rPr>
          <w:rFonts w:ascii="Times New Roman" w:hAnsi="Times New Roman" w:cs="Times New Roman"/>
        </w:rPr>
        <w:t xml:space="preserve"> si</w:t>
      </w:r>
      <w:r>
        <w:rPr>
          <w:rFonts w:ascii="Times New Roman" w:hAnsi="Times New Roman" w:cs="Times New Roman"/>
        </w:rPr>
        <w:t xml:space="preserve"> může vyžádat i úhradu za mimořádné rozsáhlé vyhledání informací.</w:t>
      </w:r>
    </w:p>
    <w:p w:rsidR="00AE5749" w:rsidRDefault="00FC247C" w:rsidP="00AE5749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úhrady za pos</w:t>
      </w:r>
      <w:r w:rsidR="00AE574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ytování informací</w:t>
      </w:r>
      <w:r w:rsidR="00AE5749">
        <w:rPr>
          <w:rFonts w:ascii="Times New Roman" w:hAnsi="Times New Roman" w:cs="Times New Roman"/>
        </w:rPr>
        <w:t xml:space="preserve"> za písemně podané žádosti činí: 0,-Kč.</w:t>
      </w:r>
    </w:p>
    <w:p w:rsidR="00AE5749" w:rsidRDefault="00AE5749" w:rsidP="00AE5749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jsou podané ústní nebo telefonické žádosti o poskytnutí informace vyřízeny bezprostředně s žadatelem ústní formou, nejsou evidovány a není uplatňován žádný poplatek.</w:t>
      </w:r>
    </w:p>
    <w:p w:rsidR="00AE5749" w:rsidRDefault="00AE5749" w:rsidP="00AE5749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těchto žádostí není dle ustanovení § 13 odst. 3 zákona č. 106/1999 Sb., v platném znění součástí výroční zprávy o poskytnutí informací.</w:t>
      </w:r>
    </w:p>
    <w:p w:rsidR="00AE5749" w:rsidRDefault="00AE5749" w:rsidP="00AE5749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jsou občanům sdělovány na zasedáních zastupitelstva obce, prostřednictvím úřední desky, webových stránek, elektronické úřední desky, hlášením místního rozhlasu a jinými způsoby.</w:t>
      </w:r>
    </w:p>
    <w:p w:rsidR="00AE5749" w:rsidRDefault="00AE5749" w:rsidP="00AE5749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AE5749" w:rsidRDefault="00AE5749" w:rsidP="00AE5749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AE5749" w:rsidRDefault="00AE5749" w:rsidP="00AE5749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AE5749" w:rsidRDefault="00AE5749" w:rsidP="00AE5749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Kozojídkách dne </w:t>
      </w:r>
      <w:proofErr w:type="gramStart"/>
      <w:r>
        <w:rPr>
          <w:rFonts w:ascii="Times New Roman" w:hAnsi="Times New Roman" w:cs="Times New Roman"/>
        </w:rPr>
        <w:t>15.1.2019</w:t>
      </w:r>
      <w:proofErr w:type="gramEnd"/>
    </w:p>
    <w:p w:rsidR="00AE5749" w:rsidRDefault="00AE5749" w:rsidP="00AE5749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AE5749" w:rsidRDefault="00AE5749" w:rsidP="00AE5749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AE5749" w:rsidRDefault="00AE5749" w:rsidP="00AE5749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AE5749" w:rsidRDefault="00AE5749" w:rsidP="00AE5749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Starosta obce Kozojídky</w:t>
      </w:r>
    </w:p>
    <w:p w:rsidR="008F7ECF" w:rsidRPr="008F7ECF" w:rsidRDefault="00AE5749" w:rsidP="00AE5749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Bc. Otakar Březina</w:t>
      </w:r>
      <w:r w:rsidR="00FC247C">
        <w:rPr>
          <w:rFonts w:ascii="Times New Roman" w:hAnsi="Times New Roman" w:cs="Times New Roman"/>
        </w:rPr>
        <w:tab/>
      </w:r>
      <w:r w:rsidR="00FC247C">
        <w:rPr>
          <w:rFonts w:ascii="Times New Roman" w:hAnsi="Times New Roman" w:cs="Times New Roman"/>
        </w:rPr>
        <w:tab/>
      </w:r>
      <w:r w:rsidR="00FC247C">
        <w:rPr>
          <w:rFonts w:ascii="Times New Roman" w:hAnsi="Times New Roman" w:cs="Times New Roman"/>
        </w:rPr>
        <w:tab/>
      </w:r>
      <w:r w:rsidR="00FC247C">
        <w:rPr>
          <w:rFonts w:ascii="Times New Roman" w:hAnsi="Times New Roman" w:cs="Times New Roman"/>
        </w:rPr>
        <w:tab/>
      </w:r>
    </w:p>
    <w:sectPr w:rsidR="008F7ECF" w:rsidRPr="008F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D6235"/>
    <w:multiLevelType w:val="hybridMultilevel"/>
    <w:tmpl w:val="D3C47D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CF"/>
    <w:rsid w:val="001E3756"/>
    <w:rsid w:val="008F7ECF"/>
    <w:rsid w:val="00AE5749"/>
    <w:rsid w:val="00F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E5908-D2F5-4648-935F-AB0EF46E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2021-10-23T04:39:00Z</dcterms:created>
  <dcterms:modified xsi:type="dcterms:W3CDTF">2021-10-23T05:11:00Z</dcterms:modified>
</cp:coreProperties>
</file>